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6" w:beforeAutospacing="0" w:after="156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排名不分先后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156" w:beforeAutospacing="0" w:after="156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 太原理工大学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 山西大学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 浙江工商大学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 哈尔滨理工大学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 河南师范大学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 河北大学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7. 东北石油大学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8. 大连民族大学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9. 中国矿业大学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10. 江西财经大学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11. 沈阳工业大学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12. 浙江农林大学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13. 郑州大学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14. 新疆大学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15. 吉林外国语大学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16. 长安大学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17. 吉林财经大学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18. 华北电力大学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19. 大连海洋大学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20. 青岛科技大学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21. 华中农业大学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22. 河北金融学院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23. 厦门大学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24. 西北工业大学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25. 中国计量大学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26. 西南石油大学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27. 青岛理工大学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28. 沈阳理工大学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29. 山东大学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30. 东北电力大学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31. 哈尔滨商业大学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32. 山东建筑大学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33. 海南大学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34. 广州大学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35. 南京中医药大学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36. 南京邮电大学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37. 山东中医药大学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38. 西安理工大学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39. 天津工业大学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40. 西安电子科技大学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41. 南京财经大学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42. 中北大学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43. 河北经贸大学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44. 大连工业大学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45. 杭州电子科技大学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46. 杭州师范大学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47. 中国石油大学（华东）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48. 长江大学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49. 沈阳航空航天大学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50. 桂林理工大学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51. 山西农业大学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52. 青海大学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53. 河北工业大学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54. 福州大学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55. 上海大学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56. 河南工业大学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57. 华南农业大学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58. 聊城大学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59. 广东工业大学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60. 西安石油大学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61. 温州大学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62. 青岛大学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63. 华中科技大学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64. 华东师范大学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65. 大连理工大学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66. 辽宁工程技术大学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67. 华东理工大学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68. 西南交通大学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69. 沈阳农业大学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70. 北京交通大学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71. 南开大学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72. 山西财经大学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73. 河北科技大学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74. 河北地质大学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75. 齐鲁工业大学（山东省科学院）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76. 内蒙古科技大学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77. 渤海大学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78. 东北林业大学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79. 山西医科大学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80. 江苏大学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81. 内蒙古大学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82. 东北大学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83. 安徽建筑大学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84. 山东农业大学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85. 安徽大学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86. 东北大学秦皇岛分校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87. 西华大学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88. 合肥工业大学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89. 哈尔滨工程大学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90. 西南大学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91. 宁波大学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92. 东北农业大学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93. 桂林电子科技大学信息科技学院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94. 云南大学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95. 河南大学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96. 华北水利水电大学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97. 湖南工商大学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98. 河北农业大学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99. 大连大学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100. 南昌大学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101. 中央民族大学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102. 中南大学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103. 济南大学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104. 山东科技大学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105. 湖北工业大学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106. 山东财经大学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107. 贵州大学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108. 重庆邮电大学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109. 中国石油大学（北京）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110. 河北师范大学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111. 山西中医药大学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112. 重庆大学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113. 中国民航大学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114. 太原科技大学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115. 武汉大学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116. 天津商业大学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117. 青岛农业大学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118. 山西师范大学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119. 西南政法大学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120. 浙江工业大学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121. 天津大学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122. 南京大学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123. 沈阳建筑大学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124. 四川轻化工大学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125. 延边大学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126. 佳木斯大学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127. 郑州轻工业大学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128. 南京航空航天大学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129. 浙江传媒学院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130. 山东工艺美术学院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131. 中国海洋大学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132. 山东师范大学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133. 暨南大学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134. 辽宁大学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135. 哈尔滨工业大学（威海）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136. 黑龙江中医药大学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137. 临沂大学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138. 南京工业大学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360" w:right="0" w:hanging="3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139. 南京理工大学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000000"/>
          <w:spacing w:val="0"/>
          <w:kern w:val="0"/>
          <w:sz w:val="28"/>
          <w:szCs w:val="28"/>
          <w:lang w:val="en-US" w:eastAsia="zh-CN" w:bidi="ar"/>
        </w:rPr>
        <w:t>140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000000"/>
          <w:spacing w:val="0"/>
          <w:kern w:val="0"/>
          <w:sz w:val="28"/>
          <w:szCs w:val="28"/>
          <w:lang w:val="en-US" w:eastAsia="zh-CN" w:bidi="ar"/>
        </w:rPr>
        <w:t>石家庄铁道大学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NGU0ZTU1MzYwOTg5YzIwMzU4MTM1YmIxZDMwNzcifQ=="/>
  </w:docVars>
  <w:rsids>
    <w:rsidRoot w:val="00000000"/>
    <w:rsid w:val="343303B8"/>
    <w:rsid w:val="6710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宋体"/>
      <w:snapToGrid w:val="0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2023-04-17T06:42:00Z</dcterms:created>
  <dc:creator>网络大D</dc:creator>
  <cp:lastModifiedBy>网络大D</cp:lastModifiedBy>
  <dcterms:modified xsi:type="dcterms:W3CDTF">2023-12-01T09:21:16Z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01350F88D6644EC3BBB43FDDC27C406C_12</vt:lpwstr>
  </property>
</Properties>
</file>